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sz w:val="24"/>
          <w:szCs w:val="24"/>
        </w:rPr>
      </w:pPr>
      <w:r w:rsidDel="00000000" w:rsidR="00000000" w:rsidRPr="00000000">
        <w:rPr>
          <w:b w:val="1"/>
          <w:sz w:val="24"/>
          <w:szCs w:val="24"/>
          <w:rtl w:val="0"/>
        </w:rPr>
        <w:t xml:space="preserve">Stylish and Practical Bathroom Suggestions for Summer Homes by Creavit</w:t>
      </w:r>
    </w:p>
    <w:p w:rsidR="00000000" w:rsidDel="00000000" w:rsidP="00000000" w:rsidRDefault="00000000" w:rsidRPr="00000000" w14:paraId="00000002">
      <w:pPr>
        <w:spacing w:after="240" w:before="240" w:line="276" w:lineRule="auto"/>
        <w:jc w:val="center"/>
        <w:rPr/>
      </w:pPr>
      <w:r w:rsidDel="00000000" w:rsidR="00000000" w:rsidRPr="00000000">
        <w:rPr>
          <w:rFonts w:ascii="Calibri" w:cs="Calibri" w:eastAsia="Calibri" w:hAnsi="Calibri"/>
          <w:b w:val="1"/>
          <w:sz w:val="28"/>
          <w:szCs w:val="28"/>
        </w:rPr>
        <w:drawing>
          <wp:inline distB="114300" distT="114300" distL="114300" distR="114300">
            <wp:extent cx="5577110" cy="5567846"/>
            <wp:effectExtent b="0" l="0" r="0" t="0"/>
            <wp:docPr id="3"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577110" cy="5567846"/>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b w:val="1"/>
          <w:sz w:val="26"/>
          <w:szCs w:val="26"/>
        </w:rPr>
      </w:pPr>
      <w:r w:rsidDel="00000000" w:rsidR="00000000" w:rsidRPr="00000000">
        <w:rPr>
          <w:b w:val="1"/>
          <w:sz w:val="24"/>
          <w:szCs w:val="24"/>
          <w:rtl w:val="0"/>
        </w:rPr>
        <w:t xml:space="preserve">Combining functionality with contemporary design, Creavit offers stylish and practical bathroom suggestions for those seeking spaciousness, organization, and aesthetics in summer homes.</w:t>
      </w:r>
      <w:r w:rsidDel="00000000" w:rsidR="00000000" w:rsidRPr="00000000">
        <w:rPr>
          <w:rtl w:val="0"/>
        </w:rPr>
      </w:r>
    </w:p>
    <w:p w:rsidR="00000000" w:rsidDel="00000000" w:rsidP="00000000" w:rsidRDefault="00000000" w:rsidRPr="00000000" w14:paraId="00000004">
      <w:pPr>
        <w:spacing w:after="240" w:before="240" w:lineRule="auto"/>
        <w:jc w:val="both"/>
        <w:rPr>
          <w:rFonts w:ascii="Calibri" w:cs="Calibri" w:eastAsia="Calibri" w:hAnsi="Calibri"/>
        </w:rPr>
      </w:pPr>
      <w:r w:rsidDel="00000000" w:rsidR="00000000" w:rsidRPr="00000000">
        <w:rPr>
          <w:rtl w:val="0"/>
        </w:rPr>
        <w:t xml:space="preserve">As summer approaches, the doors of summer homes open to a simple and peaceful life surrounded by nature. In this enjoyable season, Creavit promises both aesthetics and ease of use in summer homes with its elegant and functional bathroom products. Designed for a refreshing bathroom experience during hot weather, Creavit solutions make a big difference in small spaces.</w:t>
      </w:r>
      <w:r w:rsidDel="00000000" w:rsidR="00000000" w:rsidRPr="00000000">
        <w:rPr>
          <w:rtl w:val="0"/>
        </w:rPr>
      </w:r>
    </w:p>
    <w:p w:rsidR="00000000" w:rsidDel="00000000" w:rsidP="00000000" w:rsidRDefault="00000000" w:rsidRPr="00000000" w14:paraId="00000005">
      <w:pPr>
        <w:spacing w:after="240" w:before="240" w:lineRule="auto"/>
        <w:jc w:val="both"/>
        <w:rPr>
          <w:rFonts w:ascii="Calibri" w:cs="Calibri" w:eastAsia="Calibri" w:hAnsi="Calibri"/>
        </w:rPr>
      </w:pPr>
      <w:r w:rsidDel="00000000" w:rsidR="00000000" w:rsidRPr="00000000">
        <w:rPr>
          <w:rtl w:val="0"/>
        </w:rPr>
        <w:t xml:space="preserve">The Recta collection, which strikes the perfect balance between aesthetics and functionality, brings order and comfort to summer homes. Transforming bathroom organization from top to bottom, Recta offers a practical solution for storing dirty laundry with its laundry basket cabinet, while hidden drawers and compartments with dividers provide ease of use. Soft-close drawers and doors ensure a quiet experience, and Bluetooth-connected speakers make it possible to enjoy music in the bathroom. Available in energetic colors like Pomegranate, Marine, and Amber, Recta adds a dynamic atmosphere to summer homes with LED-lit mirrored cabinet combinations. It also offers long-lasting use with its lacquered coating and durable acrylic basin.</w:t>
      </w:r>
      <w:r w:rsidDel="00000000" w:rsidR="00000000" w:rsidRPr="00000000">
        <w:rPr>
          <w:rtl w:val="0"/>
        </w:rPr>
      </w:r>
    </w:p>
    <w:p w:rsidR="00000000" w:rsidDel="00000000" w:rsidP="00000000" w:rsidRDefault="00000000" w:rsidRPr="00000000" w14:paraId="00000006">
      <w:pPr>
        <w:spacing w:after="240" w:before="240" w:lineRule="auto"/>
        <w:jc w:val="both"/>
        <w:rPr>
          <w:rFonts w:ascii="Calibri" w:cs="Calibri" w:eastAsia="Calibri" w:hAnsi="Calibri"/>
        </w:rPr>
      </w:pPr>
      <w:r w:rsidDel="00000000" w:rsidR="00000000" w:rsidRPr="00000000">
        <w:rPr>
          <w:rtl w:val="0"/>
        </w:rPr>
        <w:t xml:space="preserve">The Perra series, where simplicity meets naturalness, stands out with its soft lines and elegant curves. With a design that doesn't tire the eyes, it becomes a favorite for those who appreciate minimalism. Surface options with a natural texture perfectly complement the summer home atmosphere. With drawer and cabinet modules, Perra provides a more practical storage experience. The additional 25 cm module allows for flexible bathroom layouts. With unique color options such as Olive, White, Latte, Cinnamon, and Ocean, and various mirror options—round, rectangular, framed, and frameless—it allows for personalized combinations.</w:t>
      </w:r>
      <w:r w:rsidDel="00000000" w:rsidR="00000000" w:rsidRPr="00000000">
        <w:rPr>
          <w:rtl w:val="0"/>
        </w:rPr>
      </w:r>
    </w:p>
    <w:p w:rsidR="00000000" w:rsidDel="00000000" w:rsidP="00000000" w:rsidRDefault="00000000" w:rsidRPr="00000000" w14:paraId="00000007">
      <w:pPr>
        <w:spacing w:after="240" w:before="240" w:lineRule="auto"/>
        <w:jc w:val="both"/>
        <w:rPr>
          <w:rFonts w:ascii="Calibri" w:cs="Calibri" w:eastAsia="Calibri" w:hAnsi="Calibri"/>
        </w:rPr>
      </w:pPr>
      <w:r w:rsidDel="00000000" w:rsidR="00000000" w:rsidRPr="00000000">
        <w:rPr>
          <w:rtl w:val="0"/>
        </w:rPr>
        <w:t xml:space="preserve">Creavit’s innovative Loop and Ruby series appeal to those seeking both comfort and style in their bathrooms. The Loop series, with its countertop basins offered in sophisticated colors, is ideal for those wanting to create a colorful and chic atmosphere in summer homes. These basins enhance bathrooms with aesthetic touches without sacrificing functionality. The Ruby series, produced with Creavit’s third-generation ceramic technology enriched with special minerals and raw materials, stands out with its ultra-thin structure and amorphous design—offering both elegance and durability for modern summer bathrooms.</w:t>
      </w:r>
      <w:r w:rsidDel="00000000" w:rsidR="00000000" w:rsidRPr="00000000">
        <w:rPr>
          <w:rtl w:val="0"/>
        </w:rPr>
      </w:r>
    </w:p>
    <w:p w:rsidR="00000000" w:rsidDel="00000000" w:rsidP="00000000" w:rsidRDefault="00000000" w:rsidRPr="00000000" w14:paraId="00000008">
      <w:pPr>
        <w:spacing w:after="240" w:before="240" w:lineRule="auto"/>
        <w:jc w:val="both"/>
        <w:rPr>
          <w:rFonts w:ascii="Calibri" w:cs="Calibri" w:eastAsia="Calibri" w:hAnsi="Calibri"/>
          <w:b w:val="1"/>
        </w:rPr>
      </w:pPr>
      <w:r w:rsidDel="00000000" w:rsidR="00000000" w:rsidRPr="00000000">
        <w:rPr>
          <w:rtl w:val="0"/>
        </w:rPr>
        <w:t xml:space="preserve">Designed and manufactured in Turkey, Creavit products redefine comfort in summer homes by combining functional details with an aesthetic approach. If you’re looking to make your bathroom both stylish and functional this summer, don’t miss the unique solutions Creavit has to offer.</w:t>
      </w:r>
      <w:r w:rsidDel="00000000" w:rsidR="00000000" w:rsidRPr="00000000">
        <w:rPr>
          <w:rtl w:val="0"/>
        </w:rPr>
      </w:r>
    </w:p>
    <w:p w:rsidR="00000000" w:rsidDel="00000000" w:rsidP="00000000" w:rsidRDefault="00000000" w:rsidRPr="00000000" w14:paraId="00000009">
      <w:pPr>
        <w:spacing w:after="240" w:before="240" w:line="240" w:lineRule="auto"/>
        <w:jc w:val="both"/>
        <w:rPr>
          <w:rFonts w:ascii="Calibri" w:cs="Calibri" w:eastAsia="Calibri" w:hAnsi="Calibri"/>
          <w:b w:val="1"/>
          <w:u w:val="single"/>
        </w:rPr>
      </w:pPr>
      <w:r w:rsidDel="00000000" w:rsidR="00000000" w:rsidRPr="00000000">
        <w:rPr>
          <w:b w:val="1"/>
          <w:u w:val="single"/>
          <w:rtl w:val="0"/>
        </w:rPr>
        <w:t xml:space="preserve">About Creavit:</w:t>
      </w:r>
      <w:r w:rsidDel="00000000" w:rsidR="00000000" w:rsidRPr="00000000">
        <w:rPr>
          <w:rtl w:val="0"/>
        </w:rPr>
      </w:r>
    </w:p>
    <w:p w:rsidR="00000000" w:rsidDel="00000000" w:rsidP="00000000" w:rsidRDefault="00000000" w:rsidRPr="00000000" w14:paraId="0000000A">
      <w:pPr>
        <w:spacing w:after="240" w:before="240" w:line="240" w:lineRule="auto"/>
        <w:jc w:val="both"/>
        <w:rPr>
          <w:rFonts w:ascii="Calibri" w:cs="Calibri" w:eastAsia="Calibri" w:hAnsi="Calibri"/>
        </w:rPr>
      </w:pPr>
      <w:r w:rsidDel="00000000" w:rsidR="00000000" w:rsidRPr="00000000">
        <w:rPr>
          <w:rtl w:val="0"/>
        </w:rPr>
        <w:t xml:space="preserve">With a wide product range including sanitary ware, bathroom furniture, and faucets, Creavit reaches consumers in over 65 countries. The brand integrates life-enhancing innovation into bathrooms, expanding comfort zones and enriching the overall bathroom experience. Since the 1960s, Creavit has continued to grow through advanced production capabilities and its strength in design and innovation, constantly renewing itself to offer the highest quality to consumers.</w:t>
      </w:r>
      <w:r w:rsidDel="00000000" w:rsidR="00000000" w:rsidRPr="00000000">
        <w:rPr>
          <w:rtl w:val="0"/>
        </w:rPr>
      </w:r>
    </w:p>
    <w:p w:rsidR="00000000" w:rsidDel="00000000" w:rsidP="00000000" w:rsidRDefault="00000000" w:rsidRPr="00000000" w14:paraId="0000000B">
      <w:pPr>
        <w:spacing w:after="240" w:before="240" w:line="240" w:lineRule="auto"/>
        <w:jc w:val="both"/>
        <w:rPr>
          <w:rFonts w:ascii="Calibri" w:cs="Calibri" w:eastAsia="Calibri" w:hAnsi="Calibri"/>
        </w:rPr>
      </w:pPr>
      <w:r w:rsidDel="00000000" w:rsidR="00000000" w:rsidRPr="00000000">
        <w:rPr>
          <w:rtl w:val="0"/>
        </w:rPr>
        <w:t xml:space="preserve">With a 200,000 m² enclosed production area at its Gökçebey facility—one of the largest single-location plants in the industry—and an additional 80,000 m² at its Devrek site, Creavit produces award-winning products recognized by many international organizations.</w:t>
      </w:r>
      <w:r w:rsidDel="00000000" w:rsidR="00000000" w:rsidRPr="00000000">
        <w:rPr>
          <w:rtl w:val="0"/>
        </w:rPr>
      </w:r>
    </w:p>
    <w:p w:rsidR="00000000" w:rsidDel="00000000" w:rsidP="00000000" w:rsidRDefault="00000000" w:rsidRPr="00000000" w14:paraId="0000000C">
      <w:pPr>
        <w:spacing w:after="240" w:before="240" w:line="240" w:lineRule="auto"/>
        <w:jc w:val="both"/>
        <w:rPr>
          <w:rFonts w:ascii="Calibri" w:cs="Calibri" w:eastAsia="Calibri" w:hAnsi="Calibri"/>
          <w:b w:val="1"/>
          <w:u w:val="single"/>
        </w:rPr>
      </w:pPr>
      <w:r w:rsidDel="00000000" w:rsidR="00000000" w:rsidRPr="00000000">
        <w:rPr>
          <w:rtl w:val="0"/>
        </w:rPr>
        <w:t xml:space="preserve">From the beginning, Creavit has operated with environmental awareness, being the first in its field to convert waste heat into energy. The brand reflects this environmental sensitivity in its products as well. With a deep understanding of water usage in wet areas, Creavit continues to develop products aimed at reducing water waste, advocating for a sustainable future, a cleaner environment, and a more livable world with its motto: 'Value Every Drop!'</w:t>
      </w:r>
      <w:r w:rsidDel="00000000" w:rsidR="00000000" w:rsidRPr="00000000">
        <w:rPr>
          <w:rtl w:val="0"/>
        </w:rPr>
      </w:r>
    </w:p>
    <w:p w:rsidR="00000000" w:rsidDel="00000000" w:rsidP="00000000" w:rsidRDefault="00000000" w:rsidRPr="00000000" w14:paraId="0000000D">
      <w:pPr>
        <w:spacing w:after="240" w:before="240" w:line="240" w:lineRule="auto"/>
        <w:jc w:val="both"/>
        <w:rPr>
          <w:shd w:fill="ffd966" w:val="clear"/>
        </w:rPr>
      </w:pPr>
      <w:r w:rsidDel="00000000" w:rsidR="00000000" w:rsidRPr="00000000">
        <w:rPr>
          <w:rtl w:val="0"/>
        </w:rPr>
        <w:t xml:space="preserve">www.creavit.com.tr</w:t>
      </w:r>
      <w:r w:rsidDel="00000000" w:rsidR="00000000" w:rsidRPr="00000000">
        <w:rPr>
          <w:rtl w:val="0"/>
        </w:rPr>
      </w:r>
    </w:p>
    <w:sectPr>
      <w:headerReference r:id="rId8" w:type="default"/>
      <w:foot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tabs>
        <w:tab w:val="center" w:leader="none" w:pos="4536"/>
        <w:tab w:val="right" w:leader="none" w:pos="9072"/>
      </w:tabs>
      <w:spacing w:line="240" w:lineRule="auto"/>
      <w:jc w:val="center"/>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Balmumcu Mah. Zincirlikuyu Yolu Sk. 7/2 Beşiktaş, İstanbul / TR  T: + 90 212 809 28 72  www.prchitect.com</w:t>
    </w:r>
  </w:p>
  <w:p w:rsidR="00000000" w:rsidDel="00000000" w:rsidP="00000000" w:rsidRDefault="00000000" w:rsidRPr="00000000" w14:paraId="0000001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Fonts w:ascii="Calibri" w:cs="Calibri" w:eastAsia="Calibri" w:hAnsi="Calibri"/>
      </w:rPr>
      <w:drawing>
        <wp:inline distB="0" distT="0" distL="0" distR="0">
          <wp:extent cx="1051227" cy="275322"/>
          <wp:effectExtent b="0" l="0" r="0" t="0"/>
          <wp:docPr descr="C:\Users\SAMSUNG\Desktop\prchitectlogo 2.jpg" id="2" name="image1.jpg"/>
          <a:graphic>
            <a:graphicData uri="http://schemas.openxmlformats.org/drawingml/2006/picture">
              <pic:pic>
                <pic:nvPicPr>
                  <pic:cNvPr descr="C:\Users\SAMSUNG\Desktop\prchitectlogo 2.jpg" id="0" name="image1.jpg"/>
                  <pic:cNvPicPr preferRelativeResize="0"/>
                </pic:nvPicPr>
                <pic:blipFill>
                  <a:blip r:embed="rId1"/>
                  <a:srcRect b="0" l="0" r="0" t="0"/>
                  <a:stretch>
                    <a:fillRect/>
                  </a:stretch>
                </pic:blipFill>
                <pic:spPr>
                  <a:xfrm>
                    <a:off x="0" y="0"/>
                    <a:ext cx="1051227" cy="275322"/>
                  </a:xfrm>
                  <a:prstGeom prst="rect"/>
                  <a:ln/>
                </pic:spPr>
              </pic:pic>
            </a:graphicData>
          </a:graphic>
        </wp:inline>
      </w:drawing>
    </w:r>
    <w:r w:rsidDel="00000000" w:rsidR="00000000" w:rsidRPr="00000000">
      <w:rPr>
        <w:rtl w:val="0"/>
      </w:rPr>
    </w:r>
  </w:p>
  <w:p w:rsidR="00000000" w:rsidDel="00000000" w:rsidP="00000000" w:rsidRDefault="00000000" w:rsidRPr="00000000" w14:paraId="0000000F">
    <w:pPr>
      <w:spacing w:line="240" w:lineRule="auto"/>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PRESS RELEASE               </w:t>
      <w:tab/>
      <w:tab/>
      <w:tab/>
      <w:tab/>
      <w:t xml:space="preserve">                                              </w:t>
      <w:tab/>
      <w:t xml:space="preserve">                                  APRIL 2025</w:t>
    </w:r>
  </w:p>
  <w:p w:rsidR="00000000" w:rsidDel="00000000" w:rsidP="00000000" w:rsidRDefault="00000000" w:rsidRPr="00000000" w14:paraId="00000010">
    <w:pPr>
      <w:tabs>
        <w:tab w:val="center" w:leader="none" w:pos="4536"/>
        <w:tab w:val="right" w:leader="none" w:pos="9072"/>
        <w:tab w:val="right" w:leader="none" w:pos="9781"/>
      </w:tabs>
      <w:spacing w:line="240" w:lineRule="auto"/>
      <w:ind w:right="-35"/>
      <w:rPr>
        <w:rFonts w:ascii="Calibri" w:cs="Calibri" w:eastAsia="Calibri" w:hAnsi="Calibri"/>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tr"/>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rSMGB4/MjZLbF+ddJbdbrxqnrQ==">CgMxLjA4AHIhMVE5ckdIcWRFQkItTU9sTlZNSEJhS3IwVmR2RldwSUdX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